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1" w:name="_GoBack"/>
      <w:bookmarkEnd w:id="1"/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（人身保险合同纠纷）</w:t>
      </w:r>
    </w:p>
    <w:p>
      <w:pPr>
        <w:spacing w:line="222" w:lineRule="exact"/>
      </w:pPr>
    </w:p>
    <w:tbl>
      <w:tblPr>
        <w:tblStyle w:val="6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5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5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5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2.本表所列内容是您提起诉讼以及人民法院查明案件事实所需，请务必如实填写。</w:t>
            </w:r>
          </w:p>
          <w:p>
            <w:pPr>
              <w:pStyle w:val="5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3.本表有些内容可能与您的案件无关，您认为与案件无关的项目可以填“无”或不填；对于本</w:t>
            </w:r>
            <w:r>
              <w:rPr>
                <w:color w:val="231F20"/>
                <w:spacing w:val="1"/>
              </w:rPr>
              <w:t>表中勾选项可以在对应项打“√”;您认为另有重要内容需要列明的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5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4.本表word电子版填写时，相关栏目可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5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5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5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5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5"/>
              <w:spacing w:before="78" w:line="171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5"/>
              <w:spacing w:before="43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日        </w:t>
            </w:r>
            <w:r>
              <w:rPr>
                <w:color w:val="231F20"/>
                <w:spacing w:val="-9"/>
              </w:rPr>
              <w:t>民族</w:t>
            </w:r>
            <w:r>
              <w:rPr>
                <w:color w:val="231F20"/>
                <w:spacing w:val="-10"/>
              </w:rPr>
              <w:t xml:space="preserve">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 族</w:t>
            </w:r>
          </w:p>
          <w:p>
            <w:pPr>
              <w:pStyle w:val="5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5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5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街  ×× 号</w:t>
            </w:r>
          </w:p>
          <w:p>
            <w:pPr>
              <w:pStyle w:val="5"/>
              <w:spacing w:before="41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经常居住地：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  ×× 街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 号</w:t>
            </w:r>
          </w:p>
          <w:p>
            <w:pPr>
              <w:pStyle w:val="5"/>
              <w:spacing w:before="40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5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5"/>
              <w:spacing w:before="43" w:line="22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姓名：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贾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</w:p>
          <w:p>
            <w:pPr>
              <w:pStyle w:val="5"/>
              <w:spacing w:before="43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5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5"/>
              <w:spacing w:before="53" w:line="206" w:lineRule="auto"/>
              <w:ind w:left="82" w:right="979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6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5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1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人寿保险股份有限公司</w:t>
            </w:r>
          </w:p>
          <w:p>
            <w:pPr>
              <w:pStyle w:val="5"/>
              <w:spacing w:before="4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</w:t>
            </w:r>
          </w:p>
          <w:p>
            <w:pPr>
              <w:pStyle w:val="5"/>
              <w:spacing w:before="37" w:line="260" w:lineRule="auto"/>
              <w:ind w:left="84" w:right="2466" w:firstLine="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××区 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刘  ××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5"/>
              <w:spacing w:before="3"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2"/>
              </w:rPr>
              <w:t>市公司□</w:t>
            </w:r>
          </w:p>
          <w:p>
            <w:pPr>
              <w:pStyle w:val="5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5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5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5"/>
              <w:spacing w:before="68" w:line="237" w:lineRule="auto"/>
              <w:ind w:left="83" w:right="266" w:firstLine="629"/>
            </w:pPr>
            <w:r>
              <w:rPr>
                <w:color w:val="231F20"/>
              </w:rPr>
              <w:t>个人独资企业□ 合伙企业□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5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5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</w:t>
            </w:r>
            <w:r>
              <w:rPr>
                <w:color w:val="231F20"/>
                <w:spacing w:val="-5"/>
              </w:rPr>
              <w:t xml:space="preserve">  民族：</w:t>
            </w:r>
          </w:p>
          <w:p>
            <w:pPr>
              <w:pStyle w:val="5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5"/>
              <w:spacing w:before="27" w:line="246" w:lineRule="auto"/>
              <w:ind w:left="86" w:right="4794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5"/>
              <w:spacing w:before="27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5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5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5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5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5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5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5"/>
              <w:spacing w:before="65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5"/>
              <w:spacing w:before="66" w:line="209" w:lineRule="auto"/>
              <w:ind w:left="712"/>
            </w:pPr>
            <w:r>
              <w:rPr>
                <w:color w:val="231F20"/>
              </w:rPr>
              <w:t>个人独资企业□ 合伙企业□</w:t>
            </w:r>
            <w:r>
              <w:rPr>
                <w:rFonts w:hint="eastAsia"/>
                <w:color w:val="231F20"/>
                <w:lang w:val="en-US" w:eastAsia="zh-CN"/>
              </w:rPr>
              <w:t xml:space="preserve"> </w:t>
            </w:r>
            <w:r>
              <w:rPr>
                <w:color w:val="231F20"/>
                <w:spacing w:val="-1"/>
              </w:rPr>
              <w:t>不具有法人资格的专业服务机构□</w:t>
            </w:r>
          </w:p>
          <w:p>
            <w:pPr>
              <w:pStyle w:val="5"/>
              <w:spacing w:before="66" w:line="194" w:lineRule="auto"/>
              <w:ind w:left="83"/>
            </w:pP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6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765"/>
        <w:gridCol w:w="743"/>
        <w:gridCol w:w="456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>1. 保险金</w:t>
            </w:r>
          </w:p>
        </w:tc>
        <w:tc>
          <w:tcPr>
            <w:tcW w:w="7074" w:type="dxa"/>
            <w:gridSpan w:val="3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3" w:line="203" w:lineRule="auto"/>
              <w:ind w:left="85"/>
            </w:pPr>
            <w:r>
              <w:rPr>
                <w:color w:val="231F20"/>
                <w:spacing w:val="-1"/>
              </w:rPr>
              <w:t xml:space="preserve">支付保险金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400000 </w:t>
            </w:r>
            <w:r>
              <w:rPr>
                <w:color w:val="231F20"/>
                <w:spacing w:val="-1"/>
              </w:rPr>
              <w:t>元（人民币，下同）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spacing w:before="70" w:line="206" w:lineRule="auto"/>
              <w:ind w:left="90"/>
            </w:pPr>
            <w:r>
              <w:rPr>
                <w:color w:val="231F20"/>
                <w:spacing w:val="-8"/>
              </w:rPr>
              <w:t>费用明细：</w:t>
            </w:r>
          </w:p>
          <w:p>
            <w:pPr>
              <w:pStyle w:val="5"/>
              <w:spacing w:before="76" w:line="209" w:lineRule="auto"/>
              <w:ind w:left="100"/>
            </w:pPr>
            <w:r>
              <w:rPr>
                <w:color w:val="231F20"/>
                <w:spacing w:val="-3"/>
              </w:rPr>
              <w:t>□生存保险金</w:t>
            </w:r>
          </w:p>
          <w:p>
            <w:pPr>
              <w:pStyle w:val="5"/>
              <w:spacing w:before="56" w:line="209" w:lineRule="auto"/>
              <w:ind w:left="100"/>
            </w:pPr>
            <w:r>
              <w:rPr>
                <w:color w:val="231F20"/>
                <w:spacing w:val="-3"/>
              </w:rPr>
              <w:t>□身故保险金</w:t>
            </w:r>
          </w:p>
          <w:p>
            <w:pPr>
              <w:pStyle w:val="5"/>
              <w:spacing w:before="66" w:line="199" w:lineRule="auto"/>
              <w:ind w:left="100"/>
            </w:pPr>
            <w:r>
              <w:rPr>
                <w:color w:val="231F20"/>
                <w:spacing w:val="-3"/>
              </w:rPr>
              <w:t>□伤残保险金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5" w:lineRule="auto"/>
              <w:ind w:left="420" w:right="115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71" w:lineRule="auto"/>
              <w:ind w:left="140"/>
            </w:pP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重大疾病保险金 400000 元</w:t>
            </w:r>
          </w:p>
          <w:p>
            <w:pPr>
              <w:pStyle w:val="5"/>
              <w:spacing w:before="48" w:line="208" w:lineRule="auto"/>
              <w:ind w:left="115"/>
            </w:pPr>
            <w:r>
              <w:rPr>
                <w:color w:val="231F20"/>
                <w:spacing w:val="-3"/>
              </w:rPr>
              <w:t>□医疗费保险金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</w:p>
          <w:p>
            <w:pPr>
              <w:pStyle w:val="5"/>
              <w:spacing w:before="68" w:line="197" w:lineRule="auto"/>
              <w:ind w:left="115"/>
            </w:pPr>
            <w:r>
              <w:rPr>
                <w:color w:val="231F20"/>
                <w:spacing w:val="-3"/>
              </w:rPr>
              <w:t>□红利、收益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8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line="209" w:lineRule="auto"/>
              <w:ind w:left="100"/>
            </w:pP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  <w:p>
            <w:pPr>
              <w:pStyle w:val="5"/>
              <w:spacing w:before="67" w:line="209" w:lineRule="auto"/>
              <w:ind w:left="83"/>
            </w:pPr>
            <w:r>
              <w:rPr>
                <w:color w:val="231F20"/>
                <w:spacing w:val="-1"/>
              </w:rPr>
              <w:t>其中，              保险金以实际发生的人身损害为计算依据，赔偿项目包括：</w:t>
            </w:r>
          </w:p>
          <w:p>
            <w:pPr>
              <w:pStyle w:val="5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□医疗费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5"/>
              <w:spacing w:before="68" w:line="208" w:lineRule="auto"/>
              <w:jc w:val="right"/>
            </w:pPr>
            <w:r>
              <w:rPr>
                <w:color w:val="231F20"/>
                <w:spacing w:val="-2"/>
              </w:rPr>
              <w:t>年    月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2"/>
              </w:rPr>
              <w:t xml:space="preserve">日至     </w:t>
            </w:r>
            <w:r>
              <w:rPr>
                <w:color w:val="231F20"/>
                <w:spacing w:val="-3"/>
              </w:rPr>
              <w:t>年     月    日期间在医院住院（门诊）治疗，</w:t>
            </w:r>
          </w:p>
          <w:p>
            <w:pPr>
              <w:pStyle w:val="5"/>
              <w:spacing w:before="68" w:line="208" w:lineRule="auto"/>
              <w:ind w:left="95"/>
            </w:pPr>
            <w:r>
              <w:rPr>
                <w:color w:val="231F20"/>
                <w:spacing w:val="-2"/>
              </w:rPr>
              <w:t>累计发生医疗费</w:t>
            </w:r>
            <w:r>
              <w:rPr>
                <w:rFonts w:hint="eastAsia"/>
                <w:color w:val="231F20"/>
                <w:spacing w:val="-2"/>
                <w:lang w:val="en-US" w:eastAsia="zh-CN"/>
              </w:rPr>
              <w:t xml:space="preserve">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5"/>
              <w:spacing w:before="66" w:line="209" w:lineRule="auto"/>
              <w:ind w:left="97"/>
            </w:pPr>
            <w:r>
              <w:rPr>
                <w:color w:val="231F20"/>
                <w:spacing w:val="-1"/>
              </w:rPr>
              <w:t>医疗费发票、医疗费清单、病历资料：有□    无□</w:t>
            </w:r>
          </w:p>
          <w:p>
            <w:pPr>
              <w:spacing w:line="70" w:lineRule="exact"/>
            </w:pPr>
          </w:p>
          <w:tbl>
            <w:tblPr>
              <w:tblStyle w:val="6"/>
              <w:tblW w:w="6903" w:type="dxa"/>
              <w:tblInd w:w="8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6"/>
              <w:gridCol w:w="2355"/>
              <w:gridCol w:w="324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1306" w:type="dxa"/>
                  <w:noWrap w:val="0"/>
                  <w:vAlign w:val="top"/>
                </w:tcPr>
                <w:p>
                  <w:pPr>
                    <w:pStyle w:val="5"/>
                    <w:spacing w:line="196" w:lineRule="auto"/>
                    <w:ind w:left="17"/>
                  </w:pPr>
                  <w:r>
                    <w:rPr>
                      <w:color w:val="231F20"/>
                      <w:spacing w:val="-4"/>
                    </w:rPr>
                    <w:t>□护理费</w:t>
                  </w:r>
                </w:p>
              </w:tc>
              <w:tc>
                <w:tcPr>
                  <w:tcW w:w="2355" w:type="dxa"/>
                  <w:noWrap w:val="0"/>
                  <w:vAlign w:val="top"/>
                </w:tcPr>
                <w:p>
                  <w:pPr>
                    <w:pStyle w:val="5"/>
                    <w:spacing w:before="4" w:line="193" w:lineRule="auto"/>
                    <w:ind w:left="373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1306" w:type="dxa"/>
                  <w:noWrap w:val="0"/>
                  <w:vAlign w:val="top"/>
                </w:tcPr>
                <w:p>
                  <w:pPr>
                    <w:pStyle w:val="5"/>
                    <w:spacing w:before="71" w:line="192" w:lineRule="exact"/>
                  </w:pPr>
                  <w:r>
                    <w:rPr>
                      <w:color w:val="231F20"/>
                      <w:spacing w:val="23"/>
                      <w:position w:val="-1"/>
                    </w:rPr>
                    <w:t>住院护理</w:t>
                  </w:r>
                </w:p>
              </w:tc>
              <w:tc>
                <w:tcPr>
                  <w:tcW w:w="2355" w:type="dxa"/>
                  <w:noWrap w:val="0"/>
                  <w:vAlign w:val="top"/>
                </w:tcPr>
                <w:p>
                  <w:pPr>
                    <w:pStyle w:val="5"/>
                    <w:spacing w:before="67" w:line="196" w:lineRule="exact"/>
                    <w:ind w:left="506"/>
                  </w:pPr>
                  <w:r>
                    <w:rPr>
                      <w:color w:val="231F20"/>
                      <w:spacing w:val="25"/>
                      <w:position w:val="-1"/>
                    </w:rPr>
                    <w:t>天支付护理费</w:t>
                  </w:r>
                </w:p>
              </w:tc>
              <w:tc>
                <w:tcPr>
                  <w:tcW w:w="3242" w:type="dxa"/>
                  <w:noWrap w:val="0"/>
                  <w:vAlign w:val="top"/>
                </w:tcPr>
                <w:p>
                  <w:pPr>
                    <w:pStyle w:val="5"/>
                    <w:spacing w:before="71" w:line="192" w:lineRule="exact"/>
                    <w:jc w:val="right"/>
                  </w:pPr>
                  <w:r>
                    <w:rPr>
                      <w:color w:val="231F20"/>
                      <w:spacing w:val="23"/>
                      <w:position w:val="-2"/>
                    </w:rPr>
                    <w:t>元（或护理人员发生误工费</w:t>
                  </w:r>
                </w:p>
              </w:tc>
            </w:tr>
          </w:tbl>
          <w:p>
            <w:pPr>
              <w:pStyle w:val="5"/>
              <w:spacing w:before="138" w:line="208" w:lineRule="auto"/>
              <w:ind w:left="922"/>
            </w:pP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-23"/>
              </w:rPr>
              <w:t>），</w:t>
            </w:r>
            <w:r>
              <w:rPr>
                <w:color w:val="231F20"/>
                <w:spacing w:val="-5"/>
              </w:rPr>
              <w:t>或遵医嘱短期护理发生护理费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5"/>
              <w:spacing w:before="67" w:line="209" w:lineRule="auto"/>
              <w:ind w:left="83"/>
            </w:pPr>
            <w:r>
              <w:rPr>
                <w:color w:val="231F20"/>
              </w:rPr>
              <w:t>住院证明、医嘱等：有□    无□</w:t>
            </w:r>
          </w:p>
          <w:p>
            <w:pPr>
              <w:pStyle w:val="5"/>
              <w:spacing w:before="68" w:line="208" w:lineRule="auto"/>
              <w:ind w:left="100"/>
            </w:pPr>
            <w:r>
              <w:rPr>
                <w:color w:val="231F20"/>
                <w:spacing w:val="-5"/>
              </w:rPr>
              <w:t>□营养费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5"/>
              <w:spacing w:before="67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  <w:p>
            <w:pPr>
              <w:pStyle w:val="5"/>
              <w:spacing w:before="68" w:line="234" w:lineRule="auto"/>
              <w:ind w:left="84" w:right="4256" w:firstLine="16"/>
            </w:pPr>
            <w:r>
              <w:rPr>
                <w:color w:val="231F20"/>
                <w:spacing w:val="-3"/>
              </w:rPr>
              <w:t>□住院伙食补助费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病历资料：有□    无□</w:t>
            </w:r>
          </w:p>
          <w:p>
            <w:pPr>
              <w:pStyle w:val="5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□误工费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5"/>
              <w:spacing w:before="69" w:line="208" w:lineRule="auto"/>
              <w:ind w:left="506"/>
            </w:pP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日误工费                 元</w:t>
            </w:r>
          </w:p>
          <w:p>
            <w:pPr>
              <w:pStyle w:val="5"/>
              <w:spacing w:before="71" w:line="206" w:lineRule="auto"/>
              <w:ind w:left="100"/>
            </w:pPr>
            <w:r>
              <w:rPr>
                <w:color w:val="231F20"/>
                <w:spacing w:val="-5"/>
              </w:rPr>
              <w:t>□交通费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>
            <w:pPr>
              <w:pStyle w:val="5"/>
              <w:spacing w:before="68" w:line="258" w:lineRule="auto"/>
              <w:ind w:left="100" w:right="4676" w:hanging="16"/>
            </w:pPr>
            <w:r>
              <w:rPr>
                <w:color w:val="231F20"/>
                <w:spacing w:val="-1"/>
              </w:rPr>
              <w:t>交通费凭证：有□   无□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□伤残鉴定费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5"/>
              <w:spacing w:before="1" w:line="235" w:lineRule="auto"/>
              <w:ind w:left="86"/>
            </w:pPr>
            <w:r>
              <w:rPr>
                <w:color w:val="231F20"/>
                <w:spacing w:val="-1"/>
              </w:rPr>
              <w:t>经鉴定，构成伤残        级，鉴定费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元；</w:t>
            </w:r>
          </w:p>
          <w:p>
            <w:pPr>
              <w:pStyle w:val="5"/>
              <w:spacing w:before="37" w:line="236" w:lineRule="auto"/>
              <w:ind w:left="100" w:right="4256"/>
            </w:pPr>
            <w:r>
              <w:rPr>
                <w:color w:val="231F20"/>
                <w:spacing w:val="-3"/>
              </w:rPr>
              <w:t>□残疾辅助器具费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□其他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6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2. 保单现金价值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5" w:line="203" w:lineRule="auto"/>
              <w:ind w:left="922"/>
            </w:pPr>
            <w:r>
              <w:rPr>
                <w:color w:val="231F20"/>
              </w:rPr>
              <w:t>元</w:t>
            </w:r>
          </w:p>
          <w:p>
            <w:pPr>
              <w:pStyle w:val="5"/>
              <w:spacing w:before="66" w:line="209" w:lineRule="auto"/>
              <w:ind w:left="85"/>
            </w:pPr>
            <w:r>
              <w:rPr>
                <w:color w:val="231F20"/>
                <w:spacing w:val="-2"/>
              </w:rPr>
              <w:t>返还情形：□合同解除    □拒赔     □其他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9" w:line="208" w:lineRule="auto"/>
              <w:ind w:left="89"/>
            </w:pPr>
            <w:r>
              <w:rPr>
                <w:color w:val="231F20"/>
                <w:spacing w:val="-2"/>
              </w:rPr>
              <w:t>3. 保险费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5" w:line="203" w:lineRule="auto"/>
              <w:ind w:left="922"/>
            </w:pPr>
            <w:r>
              <w:rPr>
                <w:color w:val="231F20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36" w:lineRule="auto"/>
              <w:ind w:left="90" w:right="84" w:hanging="8"/>
            </w:pPr>
            <w:r>
              <w:rPr>
                <w:color w:val="231F20"/>
                <w:spacing w:val="-1"/>
              </w:rPr>
              <w:t>4. 是否主张实现债权的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4" w:line="182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律师费 20000 元。</w:t>
            </w:r>
          </w:p>
          <w:p>
            <w:pPr>
              <w:pStyle w:val="5"/>
              <w:spacing w:before="4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5.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6" w:line="210" w:lineRule="auto"/>
              <w:ind w:left="86"/>
            </w:pPr>
            <w:r>
              <w:rPr>
                <w:color w:val="231F20"/>
                <w:spacing w:val="-1"/>
              </w:rPr>
              <w:t>6.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6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>7.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10" w:line="191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402000 元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6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9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 12 条，发生纠纷诉至人民法院解决。</w:t>
            </w:r>
          </w:p>
          <w:p>
            <w:pPr>
              <w:pStyle w:val="5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5"/>
              <w:spacing w:before="67" w:line="230" w:lineRule="auto"/>
              <w:ind w:left="86" w:right="5344" w:firstLine="764" w:firstLineChars="398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5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83" w:right="79" w:firstLine="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原告之夫向被告投保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重疾轻症保险。并在保险期间内诊断为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淋巴瘤。后于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日病故。被告以本次理赔申请不符合约定的保险金给付条件为由拒赔。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4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人身保险合同的签订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保险合同订立时投保人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2"/>
              </w:rPr>
              <w:t>与被保险人的关系等）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tabs>
                <w:tab w:val="left" w:pos="126"/>
                <w:tab w:val="left" w:pos="130"/>
              </w:tabs>
              <w:spacing w:before="250" w:line="267" w:lineRule="auto"/>
              <w:ind w:right="78" w:firstLine="129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>原告之夫郝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>×× 向某保险公司投保，某保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>险公司予以承保并向其出具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《电子保险单》：记载的生成时间为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201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8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日零时，生效日期为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2018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23  日零时；保险产品名称为  ×× 重疾轻症保险，保险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合同号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882×××××××××××98。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人身保险合同的主要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2" w:line="229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承保险种：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××2 号重大疾病保险 C 款</w:t>
            </w:r>
          </w:p>
          <w:p>
            <w:pPr>
              <w:pStyle w:val="5"/>
              <w:spacing w:before="40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投保人：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</w:p>
          <w:p>
            <w:pPr>
              <w:pStyle w:val="5"/>
              <w:spacing w:before="43" w:line="227" w:lineRule="auto"/>
              <w:ind w:left="85"/>
            </w:pPr>
            <w:r>
              <w:rPr>
                <w:color w:val="231F20"/>
                <w:spacing w:val="-3"/>
              </w:rPr>
              <w:t>被保险人：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      </w:t>
            </w:r>
            <w:r>
              <w:rPr>
                <w:color w:val="231F20"/>
                <w:spacing w:val="-3"/>
              </w:rPr>
              <w:t>投保人与被保险人的</w:t>
            </w:r>
            <w:r>
              <w:rPr>
                <w:color w:val="231F20"/>
                <w:spacing w:val="-4"/>
              </w:rPr>
              <w:t>关系：</w:t>
            </w:r>
          </w:p>
          <w:p>
            <w:pPr>
              <w:pStyle w:val="5"/>
              <w:spacing w:before="43" w:line="229" w:lineRule="auto"/>
              <w:ind w:left="84"/>
            </w:pPr>
            <w:r>
              <w:rPr>
                <w:color w:val="231F20"/>
                <w:spacing w:val="-1"/>
              </w:rPr>
              <w:t>受益人：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未指定       </w:t>
            </w:r>
            <w:r>
              <w:rPr>
                <w:color w:val="231F20"/>
                <w:spacing w:val="-1"/>
              </w:rPr>
              <w:t>受益人与被保险人的关</w:t>
            </w:r>
            <w:r>
              <w:rPr>
                <w:color w:val="231F20"/>
                <w:spacing w:val="-2"/>
              </w:rPr>
              <w:t>系：</w:t>
            </w:r>
          </w:p>
          <w:p>
            <w:pPr>
              <w:pStyle w:val="5"/>
              <w:spacing w:before="40" w:line="229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保险责任：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重大疾病保险金</w:t>
            </w:r>
          </w:p>
          <w:p>
            <w:pPr>
              <w:pStyle w:val="5"/>
              <w:spacing w:before="42" w:line="229" w:lineRule="auto"/>
              <w:ind w:left="82"/>
            </w:pPr>
            <w:r>
              <w:rPr>
                <w:color w:val="231F20"/>
                <w:spacing w:val="-7"/>
              </w:rPr>
              <w:t xml:space="preserve">保险金额：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5"/>
              <w:spacing w:before="40" w:line="229" w:lineRule="auto"/>
              <w:ind w:left="82"/>
            </w:pPr>
            <w:r>
              <w:rPr>
                <w:color w:val="231F20"/>
                <w:spacing w:val="-7"/>
              </w:rPr>
              <w:t xml:space="preserve">保费金额：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 </w:t>
            </w:r>
            <w:r>
              <w:rPr>
                <w:color w:val="231F20"/>
                <w:spacing w:val="-7"/>
              </w:rPr>
              <w:t>元</w:t>
            </w:r>
          </w:p>
          <w:p>
            <w:pPr>
              <w:pStyle w:val="5"/>
              <w:spacing w:before="41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 xml:space="preserve">保险期间：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月  ××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至  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月  ××  日止</w:t>
            </w:r>
          </w:p>
          <w:p>
            <w:pPr>
              <w:pStyle w:val="5"/>
              <w:spacing w:before="42" w:line="251" w:lineRule="auto"/>
              <w:ind w:left="85" w:right="4736"/>
            </w:pPr>
            <w:r>
              <w:rPr>
                <w:color w:val="231F20"/>
                <w:spacing w:val="-5"/>
              </w:rPr>
              <w:t xml:space="preserve">免赔额或者免赔率：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×%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违约事由及违约责任：</w:t>
            </w:r>
          </w:p>
          <w:p>
            <w:pPr>
              <w:pStyle w:val="5"/>
              <w:spacing w:before="24" w:line="267" w:lineRule="auto"/>
              <w:ind w:left="84" w:right="79" w:firstLine="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特别约定：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等待期为 90 天，等待期内患本合同约定的重大疾病，保险人不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承担给付保险金的责任，在等待期后发生本合同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约定的保险事故，保险人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按照合同约定给付重大疾病保险金。</w:t>
            </w:r>
          </w:p>
          <w:p>
            <w:pPr>
              <w:pStyle w:val="5"/>
              <w:spacing w:before="14" w:line="261" w:lineRule="auto"/>
              <w:ind w:left="90" w:right="4294"/>
            </w:pPr>
            <w:r>
              <w:rPr>
                <w:color w:val="231F20"/>
                <w:spacing w:val="-4"/>
              </w:rPr>
              <w:t>与争议相关的保险责任条款：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与争议相关的免责条款：</w:t>
            </w:r>
          </w:p>
          <w:p>
            <w:pPr>
              <w:pStyle w:val="5"/>
              <w:spacing w:line="209" w:lineRule="auto"/>
              <w:ind w:left="83"/>
            </w:pP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是否依法就人身保险</w:t>
            </w:r>
            <w:r>
              <w:rPr>
                <w:color w:val="231F20"/>
                <w:spacing w:val="22"/>
              </w:rPr>
              <w:t>合同中与投保人有重大利害关系的条款进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63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5"/>
              <w:spacing w:before="72" w:line="225" w:lineRule="auto"/>
              <w:ind w:left="85" w:right="11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对于《电子保险单》保险条款 2.4、7.5，保险人未作出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足以引起投保人注意的提示。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tbl>
      <w:tblPr>
        <w:tblStyle w:val="6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58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  <w:spacing w:val="7"/>
              </w:rPr>
              <w:t>（事故发生时间及经过</w:t>
            </w:r>
            <w:r>
              <w:rPr>
                <w:color w:val="231F20"/>
                <w:spacing w:val="6"/>
              </w:rPr>
              <w:t>等；意外事故导致受伤或死亡的，写明出警情</w:t>
            </w:r>
            <w:r>
              <w:rPr>
                <w:color w:val="231F20"/>
                <w:spacing w:val="7"/>
              </w:rPr>
              <w:t>况，公安机关对于意外</w:t>
            </w:r>
            <w:r>
              <w:rPr>
                <w:color w:val="231F20"/>
                <w:spacing w:val="8"/>
              </w:rPr>
              <w:t>死亡的证明情况）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70" w:lineRule="auto"/>
              <w:ind w:left="86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bookmarkStart w:id="0" w:name="bookmark310"/>
            <w:bookmarkEnd w:id="0"/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10  日，郝  ×× 进行了血常规检查及腮腺及下颌彩超，医院诊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断：“1. 腮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腺 炎？ 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部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淋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巴 结 炎 ”；2018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17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日、18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日、19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×× 进行超声检查等，其中超声提示：腹腔多发肿大淋巴结、腹腔积液。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日，郝  ×× 前往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大学北京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医院血液科就诊，医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院建议患者尽快自行去肿瘤医院取活检。2018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25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日至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8  日，郝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大学北京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医院感染微生物科住院治疗，出院主要诊断为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血管免疫母细胞 T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细胞淋巴瘤。2018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15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至 2018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22  日，郝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大学国际医院住院治疗，出院诊断为：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1. 非霍奇金淋巴瘤 IV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期、外周 T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细胞淋巴瘤等。2018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9  日，郝  ×× 病故。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2" w:line="262" w:lineRule="auto"/>
              <w:ind w:left="84" w:firstLine="1"/>
            </w:pPr>
            <w:r>
              <w:rPr>
                <w:color w:val="231F20"/>
                <w:spacing w:val="-2"/>
              </w:rPr>
              <w:t>5. 具体损失项目及其数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2"/>
              </w:rPr>
              <w:t>额（附计算方式及理由）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7" w:right="81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重大疾病保险金：400000 元。理由：郝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患“非霍奇金淋巴瘤”系合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同中约定的“重大疾病”之“恶性肿瘤”，根据合同约定的重大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疾病保险金额，应当赔付 400000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6. 人身保险合同的履行情况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128" w:right="80" w:hanging="4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26</w:t>
            </w:r>
            <w:r>
              <w:rPr>
                <w:rFonts w:ascii="方正楷体_GBK" w:hAnsi="方正楷体_GBK" w:eastAsia="方正楷体_GBK" w:cs="方正楷体_GBK"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日，何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向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保险公司提交理赔申请。2018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12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日，×× 保险公司以本次理赔申请不符合约定的保险金给付条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件为由拒赔。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3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《电子保险单》第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3 条、第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10 条</w:t>
            </w:r>
          </w:p>
          <w:p>
            <w:pPr>
              <w:pStyle w:val="5"/>
              <w:spacing w:before="45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《中华人民共和国保险法》第十四条、第十七条、第十九条等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后附证据清单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5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5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5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5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5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5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5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5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5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6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5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5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1" w:line="224" w:lineRule="auto"/>
        <w:ind w:left="5208" w:right="34" w:hanging="43"/>
        <w:rPr>
          <w:rFonts w:ascii="方正楷体_GBK" w:hAnsi="方正楷体_GBK" w:eastAsia="方正楷体_GBK" w:cs="方正楷体_GBK"/>
          <w:color w:val="231F20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6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何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</w:p>
    <w:p>
      <w:pPr>
        <w:spacing w:before="171" w:line="224" w:lineRule="auto"/>
        <w:ind w:left="5208" w:right="34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日期：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3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月  ××  日</w:t>
      </w:r>
    </w:p>
    <w:p/>
    <w:sectPr>
      <w:pgSz w:w="11906" w:h="16838"/>
      <w:pgMar w:top="403" w:right="1417" w:bottom="99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328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329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330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FEC7B"/>
    <w:rsid w:val="42FF0391"/>
    <w:rsid w:val="6CEFE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customStyle="1" w:styleId="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方正书宋_GBK" w:hAnsi="方正书宋_GBK" w:eastAsia="方正书宋_GBK" w:cs="方正书宋_GBK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Style w:val="3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2025-07-08T16:10:00Z</dcterms:created>
  <dc:creator>lhfy</dc:creator>
  <cp:lastModifiedBy>Administrator</cp:lastModifiedBy>
  <dcterms:modified xsi:type="dcterms:W3CDTF">2025-07-24T08:28:07Z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